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0DD3" w14:textId="77777777" w:rsidR="00444BA5" w:rsidRDefault="00444BA5" w:rsidP="00444BA5"/>
    <w:p w14:paraId="0ECA431A" w14:textId="77777777" w:rsidR="00444BA5" w:rsidRDefault="00444BA5" w:rsidP="00444BA5">
      <w:r>
        <w:t>This link takes you through to the most up to date DCS dated 22.06.2021.</w:t>
      </w:r>
    </w:p>
    <w:p w14:paraId="007D020F" w14:textId="77777777" w:rsidR="00444BA5" w:rsidRDefault="00444BA5" w:rsidP="00444BA5"/>
    <w:p w14:paraId="2ADDED5B" w14:textId="56C4A31C" w:rsidR="00E767D5" w:rsidRDefault="00444BA5" w:rsidP="00444BA5">
      <w:r>
        <w:t>https://adisa.global/wp-content/uploads/2021/06/ADISA-Data-Capability-Requirements-Standard-8.0.pdf</w:t>
      </w:r>
    </w:p>
    <w:sectPr w:rsidR="00E7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A5"/>
    <w:rsid w:val="00444BA5"/>
    <w:rsid w:val="006F7DCB"/>
    <w:rsid w:val="00B561F2"/>
    <w:rsid w:val="00E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B1AC"/>
  <w15:chartTrackingRefBased/>
  <w15:docId w15:val="{34D1B614-F431-4699-B18B-FC3B946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Samuels</dc:creator>
  <cp:keywords/>
  <dc:description/>
  <cp:lastModifiedBy>Ian Samuels</cp:lastModifiedBy>
  <cp:revision>1</cp:revision>
  <dcterms:created xsi:type="dcterms:W3CDTF">2022-05-18T15:38:00Z</dcterms:created>
  <dcterms:modified xsi:type="dcterms:W3CDTF">2022-05-18T15:38:00Z</dcterms:modified>
</cp:coreProperties>
</file>